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3774" w14:textId="3EB1C087" w:rsidR="00D47236" w:rsidRPr="00103657" w:rsidRDefault="00D47236" w:rsidP="00D47236">
      <w:pPr>
        <w:pStyle w:val="Vahedet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3657">
        <w:rPr>
          <w:rFonts w:ascii="Times New Roman" w:hAnsi="Times New Roman" w:cs="Times New Roman"/>
          <w:bCs/>
          <w:sz w:val="24"/>
          <w:szCs w:val="24"/>
        </w:rPr>
        <w:t xml:space="preserve">Lisa juhataja </w:t>
      </w:r>
    </w:p>
    <w:p w14:paraId="4433E0CC" w14:textId="6FE8C9E1" w:rsidR="00D47236" w:rsidRPr="00103657" w:rsidRDefault="009F15F9" w:rsidP="00D47236">
      <w:pPr>
        <w:pStyle w:val="Vahedet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17.05.2021 käskkirjale nr 1-1/21/9</w:t>
      </w:r>
    </w:p>
    <w:p w14:paraId="2AAA1F20" w14:textId="77777777" w:rsidR="00D47236" w:rsidRPr="006721B7" w:rsidRDefault="00D47236" w:rsidP="00D47236">
      <w:pPr>
        <w:pStyle w:val="Vahedeta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6B88A31" w14:textId="6EE06D8A" w:rsidR="005247A5" w:rsidRPr="0026400D" w:rsidRDefault="00E33A57" w:rsidP="003143AD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00D">
        <w:rPr>
          <w:rFonts w:ascii="Times New Roman" w:hAnsi="Times New Roman" w:cs="Times New Roman"/>
          <w:b/>
          <w:bCs/>
          <w:sz w:val="24"/>
          <w:szCs w:val="24"/>
        </w:rPr>
        <w:t xml:space="preserve">Viljandi </w:t>
      </w:r>
      <w:r w:rsidR="007645FE">
        <w:rPr>
          <w:rFonts w:ascii="Times New Roman" w:hAnsi="Times New Roman" w:cs="Times New Roman"/>
          <w:b/>
          <w:bCs/>
          <w:sz w:val="24"/>
          <w:szCs w:val="24"/>
        </w:rPr>
        <w:t>Hoolekandekeskusesse</w:t>
      </w:r>
      <w:r w:rsidRPr="0026400D">
        <w:rPr>
          <w:rFonts w:ascii="Times New Roman" w:hAnsi="Times New Roman" w:cs="Times New Roman"/>
          <w:b/>
          <w:bCs/>
          <w:sz w:val="24"/>
          <w:szCs w:val="24"/>
        </w:rPr>
        <w:t xml:space="preserve"> vastuvõtmise, sealt lahkumise ja väljaarvamise kord</w:t>
      </w:r>
    </w:p>
    <w:p w14:paraId="02AB4E4B" w14:textId="41FBAB1E" w:rsidR="00D47236" w:rsidRPr="003026E1" w:rsidRDefault="00D47236" w:rsidP="003143AD">
      <w:pPr>
        <w:pStyle w:val="Normaallaadveeb"/>
        <w:shd w:val="clear" w:color="auto" w:fill="FFFFFF"/>
        <w:spacing w:before="120" w:beforeAutospacing="0" w:after="0" w:afterAutospacing="0"/>
        <w:jc w:val="both"/>
      </w:pPr>
    </w:p>
    <w:p w14:paraId="4B26DCFB" w14:textId="6CE5F858" w:rsidR="0026400D" w:rsidRPr="0026400D" w:rsidRDefault="0026400D" w:rsidP="003143AD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00D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1. </w:t>
      </w:r>
      <w:bookmarkStart w:id="0" w:name="para1"/>
      <w:r w:rsidRPr="0026400D">
        <w:rPr>
          <w:color w:val="0061AA"/>
          <w:sz w:val="24"/>
          <w:szCs w:val="24"/>
          <w:bdr w:val="none" w:sz="0" w:space="0" w:color="auto" w:frame="1"/>
        </w:rPr>
        <w:t>  </w:t>
      </w:r>
      <w:bookmarkEnd w:id="0"/>
      <w:r w:rsidRPr="0026400D">
        <w:rPr>
          <w:color w:val="000000"/>
          <w:sz w:val="24"/>
          <w:szCs w:val="24"/>
        </w:rPr>
        <w:t>Reguleerimisala</w:t>
      </w:r>
    </w:p>
    <w:p w14:paraId="2CF8698B" w14:textId="24102D26" w:rsidR="0026400D" w:rsidRDefault="0026400D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E5A6C">
        <w:rPr>
          <w:color w:val="000000" w:themeColor="text1"/>
        </w:rPr>
        <w:t xml:space="preserve">Käesolev </w:t>
      </w:r>
      <w:r w:rsidR="00EE5A6C" w:rsidRPr="00EE5A6C">
        <w:rPr>
          <w:color w:val="000000" w:themeColor="text1"/>
        </w:rPr>
        <w:t>kord</w:t>
      </w:r>
      <w:r w:rsidRPr="00EE5A6C">
        <w:rPr>
          <w:color w:val="000000" w:themeColor="text1"/>
        </w:rPr>
        <w:t xml:space="preserve"> reguleerib </w:t>
      </w:r>
      <w:r w:rsidR="00B97F23">
        <w:rPr>
          <w:color w:val="202020"/>
        </w:rPr>
        <w:t>Viljandi Hoolekandekeskusesse</w:t>
      </w:r>
      <w:r w:rsidRPr="0026400D">
        <w:rPr>
          <w:color w:val="202020"/>
        </w:rPr>
        <w:t xml:space="preserve"> (edaspidi </w:t>
      </w:r>
      <w:r w:rsidR="00EE5A6C">
        <w:rPr>
          <w:i/>
          <w:iCs/>
          <w:color w:val="202020"/>
          <w:bdr w:val="none" w:sz="0" w:space="0" w:color="auto" w:frame="1"/>
        </w:rPr>
        <w:t>hoolekandekeskus</w:t>
      </w:r>
      <w:r w:rsidRPr="0026400D">
        <w:rPr>
          <w:color w:val="202020"/>
        </w:rPr>
        <w:t>) vastuvõtmist, sealt lahkumise ja väljaarvamise korda.</w:t>
      </w:r>
    </w:p>
    <w:p w14:paraId="31334315" w14:textId="77777777" w:rsidR="00B97F23" w:rsidRPr="0026400D" w:rsidRDefault="00B97F23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50F5C399" w14:textId="4E2BFF6E" w:rsidR="0026400D" w:rsidRPr="0026400D" w:rsidRDefault="0026400D" w:rsidP="003143AD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00D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2. </w:t>
      </w:r>
      <w:bookmarkStart w:id="1" w:name="para2"/>
      <w:r w:rsidRPr="0026400D">
        <w:rPr>
          <w:color w:val="0061AA"/>
          <w:sz w:val="24"/>
          <w:szCs w:val="24"/>
          <w:bdr w:val="none" w:sz="0" w:space="0" w:color="auto" w:frame="1"/>
        </w:rPr>
        <w:t>  </w:t>
      </w:r>
      <w:bookmarkEnd w:id="1"/>
      <w:r w:rsidR="00EE5A6C">
        <w:rPr>
          <w:color w:val="000000"/>
          <w:sz w:val="24"/>
          <w:szCs w:val="24"/>
        </w:rPr>
        <w:t>Hoolekandekeskusesse</w:t>
      </w:r>
      <w:r w:rsidRPr="0026400D">
        <w:rPr>
          <w:color w:val="000000"/>
          <w:sz w:val="24"/>
          <w:szCs w:val="24"/>
        </w:rPr>
        <w:t xml:space="preserve"> vastuvõtmine</w:t>
      </w:r>
    </w:p>
    <w:p w14:paraId="7F5DB712" w14:textId="53AB48AE" w:rsidR="0026400D" w:rsidRPr="00103657" w:rsidRDefault="00C64DDC" w:rsidP="003143AD">
      <w:pPr>
        <w:pStyle w:val="Normaallaadveeb"/>
        <w:shd w:val="clear" w:color="auto" w:fill="FFFFFF"/>
        <w:spacing w:before="0" w:beforeAutospacing="0" w:after="0" w:afterAutospacing="0"/>
        <w:jc w:val="both"/>
      </w:pPr>
      <w:r w:rsidRPr="00103657">
        <w:t>2.1</w:t>
      </w:r>
      <w:r w:rsidR="00EE5A6C" w:rsidRPr="00103657">
        <w:t>.</w:t>
      </w:r>
      <w:r w:rsidRPr="00103657">
        <w:t xml:space="preserve"> </w:t>
      </w:r>
      <w:r w:rsidR="00EE5A6C" w:rsidRPr="00103657">
        <w:t>Hoolekandekeskus</w:t>
      </w:r>
      <w:r w:rsidR="007645FE" w:rsidRPr="00103657">
        <w:t>es</w:t>
      </w:r>
      <w:r w:rsidR="0026400D" w:rsidRPr="00103657">
        <w:t xml:space="preserve">se vastuvõtmiseks esitab teenust vajav isik või tema huvides tegutsev isik taotluse </w:t>
      </w:r>
      <w:r w:rsidR="00626148" w:rsidRPr="00103657">
        <w:t xml:space="preserve">Viljandi linna sotsiaalametile (Viljandi linna </w:t>
      </w:r>
      <w:r w:rsidR="00E32E4B">
        <w:t>elanikud</w:t>
      </w:r>
      <w:r w:rsidR="00626148" w:rsidRPr="00103657">
        <w:t xml:space="preserve">) või </w:t>
      </w:r>
      <w:r w:rsidR="00EE5A6C" w:rsidRPr="00103657">
        <w:t>hoolekandekeskus</w:t>
      </w:r>
      <w:r w:rsidR="0026400D" w:rsidRPr="00103657">
        <w:t>ele</w:t>
      </w:r>
      <w:r w:rsidR="00626148" w:rsidRPr="00103657">
        <w:t xml:space="preserve"> (teiste omavalitsuste </w:t>
      </w:r>
      <w:r w:rsidR="00E32E4B">
        <w:t>elanikud</w:t>
      </w:r>
      <w:r w:rsidR="00626148" w:rsidRPr="00103657">
        <w:t>)</w:t>
      </w:r>
      <w:r w:rsidR="0026400D" w:rsidRPr="00103657">
        <w:t>.</w:t>
      </w:r>
      <w:r w:rsidRPr="00103657">
        <w:t xml:space="preserve"> </w:t>
      </w:r>
    </w:p>
    <w:p w14:paraId="5D52CE08" w14:textId="047736CF" w:rsidR="003143AD" w:rsidRPr="00A06D2E" w:rsidRDefault="00C64DDC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A06D2E">
        <w:rPr>
          <w:color w:val="000000" w:themeColor="text1"/>
        </w:rPr>
        <w:t>.2</w:t>
      </w:r>
      <w:r w:rsidR="00EE5A6C" w:rsidRPr="00A06D2E">
        <w:rPr>
          <w:color w:val="000000" w:themeColor="text1"/>
        </w:rPr>
        <w:t>.</w:t>
      </w:r>
      <w:r w:rsidRPr="00A06D2E">
        <w:rPr>
          <w:color w:val="000000" w:themeColor="text1"/>
        </w:rPr>
        <w:t xml:space="preserve"> </w:t>
      </w:r>
      <w:r w:rsidR="0026400D" w:rsidRPr="00A06D2E">
        <w:rPr>
          <w:color w:val="000000" w:themeColor="text1"/>
        </w:rPr>
        <w:t>Taotlusele lisatakse:</w:t>
      </w:r>
    </w:p>
    <w:p w14:paraId="3690A205" w14:textId="5307A8B8" w:rsidR="003143AD" w:rsidRPr="00A06D2E" w:rsidRDefault="00C64DDC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A06D2E">
        <w:rPr>
          <w:color w:val="202020"/>
        </w:rPr>
        <w:t>2.2.1</w:t>
      </w:r>
      <w:r w:rsidR="00EE5A6C" w:rsidRPr="00A06D2E">
        <w:rPr>
          <w:color w:val="202020"/>
        </w:rPr>
        <w:t>.</w:t>
      </w:r>
      <w:r w:rsidRPr="00A06D2E">
        <w:rPr>
          <w:color w:val="202020"/>
        </w:rPr>
        <w:t xml:space="preserve"> </w:t>
      </w:r>
      <w:r w:rsidR="0026400D" w:rsidRPr="00A06D2E">
        <w:rPr>
          <w:color w:val="202020"/>
        </w:rPr>
        <w:t>teenust vajava isiku isikut tõendava dokumendi koopia;</w:t>
      </w:r>
    </w:p>
    <w:p w14:paraId="28A9D9B1" w14:textId="3281720B" w:rsidR="007645FE" w:rsidRDefault="00C64DDC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12139">
        <w:rPr>
          <w:color w:val="202020"/>
        </w:rPr>
        <w:t>2.2.2</w:t>
      </w:r>
      <w:r w:rsidR="00EE5A6C" w:rsidRPr="00612139">
        <w:rPr>
          <w:color w:val="202020"/>
        </w:rPr>
        <w:t>.</w:t>
      </w:r>
      <w:r w:rsidR="0026400D" w:rsidRPr="00612139">
        <w:rPr>
          <w:color w:val="202020"/>
        </w:rPr>
        <w:t> arsti hinnang teenust vajava is</w:t>
      </w:r>
      <w:r w:rsidR="00BF4FF3" w:rsidRPr="00612139">
        <w:rPr>
          <w:color w:val="202020"/>
        </w:rPr>
        <w:t>iku tervishoiuteenuse vajaduse ja mahu kohta (ravimiskeem), väljavõte olulisematest terviseprobleemidest</w:t>
      </w:r>
      <w:r w:rsidR="00EC01F2" w:rsidRPr="00612139">
        <w:rPr>
          <w:color w:val="202020"/>
        </w:rPr>
        <w:t xml:space="preserve"> </w:t>
      </w:r>
      <w:r w:rsidR="007645FE" w:rsidRPr="00612139">
        <w:rPr>
          <w:color w:val="202020"/>
        </w:rPr>
        <w:t xml:space="preserve">(sh nakkushaiguste, sõltuvushäirete ja psüühikahäire kohta) </w:t>
      </w:r>
      <w:r w:rsidR="00EC01F2" w:rsidRPr="00612139">
        <w:rPr>
          <w:color w:val="202020"/>
        </w:rPr>
        <w:t xml:space="preserve">ja määratud </w:t>
      </w:r>
      <w:r w:rsidR="00EC01F2" w:rsidRPr="007E7800">
        <w:t>ravimitest</w:t>
      </w:r>
      <w:r w:rsidR="007645FE" w:rsidRPr="00612139">
        <w:rPr>
          <w:color w:val="202020"/>
        </w:rPr>
        <w:t>;</w:t>
      </w:r>
    </w:p>
    <w:p w14:paraId="4D35C61B" w14:textId="1711191F" w:rsidR="003143AD" w:rsidRDefault="00C64DDC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2.2.3</w:t>
      </w:r>
      <w:r w:rsidR="00EE5A6C">
        <w:rPr>
          <w:color w:val="202020"/>
        </w:rPr>
        <w:t>.</w:t>
      </w:r>
      <w:r w:rsidR="0026400D" w:rsidRPr="0026400D">
        <w:rPr>
          <w:color w:val="202020"/>
        </w:rPr>
        <w:t> koopia Sotsiaalkindlustusameti otsusest puude raskusastme kohta (puude olemasolul);</w:t>
      </w:r>
      <w:r w:rsidR="0026400D" w:rsidRPr="0026400D">
        <w:rPr>
          <w:color w:val="202020"/>
        </w:rPr>
        <w:br/>
      </w:r>
      <w:r>
        <w:rPr>
          <w:color w:val="202020"/>
        </w:rPr>
        <w:t>2.2.4</w:t>
      </w:r>
      <w:r w:rsidR="00EE5A6C">
        <w:rPr>
          <w:color w:val="202020"/>
        </w:rPr>
        <w:t>.</w:t>
      </w:r>
      <w:r w:rsidR="0026400D" w:rsidRPr="0026400D">
        <w:rPr>
          <w:color w:val="202020"/>
        </w:rPr>
        <w:t> kohaliku omav</w:t>
      </w:r>
      <w:r w:rsidR="00A54122">
        <w:rPr>
          <w:color w:val="202020"/>
        </w:rPr>
        <w:t xml:space="preserve">alitsuse haldusakt teenuse osalise või täieliku </w:t>
      </w:r>
      <w:r w:rsidR="0026400D" w:rsidRPr="0026400D">
        <w:rPr>
          <w:color w:val="202020"/>
        </w:rPr>
        <w:t>tasumise kohta (selle olemasolul).</w:t>
      </w:r>
    </w:p>
    <w:p w14:paraId="732CEEDE" w14:textId="54AAEDD1" w:rsidR="0015683B" w:rsidRPr="00103657" w:rsidRDefault="0015683B" w:rsidP="003143AD">
      <w:pPr>
        <w:pStyle w:val="Normaallaadveeb"/>
        <w:shd w:val="clear" w:color="auto" w:fill="FFFFFF"/>
        <w:spacing w:before="0" w:beforeAutospacing="0" w:after="0" w:afterAutospacing="0"/>
        <w:jc w:val="both"/>
      </w:pPr>
      <w:r>
        <w:rPr>
          <w:color w:val="202020"/>
        </w:rPr>
        <w:t xml:space="preserve">2.3. </w:t>
      </w:r>
      <w:r w:rsidRPr="00103657">
        <w:t>Viljandi Linnavalitsuse Sotsiaalameti teenusele suunamise otsus</w:t>
      </w:r>
      <w:r w:rsidR="00303FEC" w:rsidRPr="00103657">
        <w:t xml:space="preserve"> Viljandi linnaelanike kohta edastatakse sotsiaalteenuste ja -toetuste andmeregistri STAR kaudu.</w:t>
      </w:r>
    </w:p>
    <w:p w14:paraId="3C7249EF" w14:textId="6612F99B" w:rsidR="00303FEC" w:rsidRDefault="00303FEC" w:rsidP="00303FE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103657">
        <w:t xml:space="preserve">2.4. Teiste omavalitsuste </w:t>
      </w:r>
      <w:r w:rsidR="00E32E4B">
        <w:t>el</w:t>
      </w:r>
      <w:r w:rsidRPr="00103657">
        <w:t xml:space="preserve">anike vastuvõtmise hoolekandekeskusesse otsustab hoolekandekeskuse juhataja 15 päeva jooksul arvates </w:t>
      </w:r>
      <w:r w:rsidRPr="00EE5A6C">
        <w:rPr>
          <w:color w:val="202020"/>
        </w:rPr>
        <w:t>taotluse esitamisest.</w:t>
      </w:r>
    </w:p>
    <w:p w14:paraId="56DFA64A" w14:textId="0146CA0C" w:rsidR="0026400D" w:rsidRPr="0026400D" w:rsidRDefault="00A54122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2.</w:t>
      </w:r>
      <w:r w:rsidR="00303FEC">
        <w:rPr>
          <w:color w:val="202020"/>
        </w:rPr>
        <w:t>5</w:t>
      </w:r>
      <w:r w:rsidR="00EE5A6C">
        <w:rPr>
          <w:color w:val="202020"/>
        </w:rPr>
        <w:t>.</w:t>
      </w:r>
      <w:r w:rsidR="0026400D" w:rsidRPr="0026400D">
        <w:rPr>
          <w:color w:val="202020"/>
        </w:rPr>
        <w:t xml:space="preserve"> </w:t>
      </w:r>
      <w:r w:rsidR="007645FE">
        <w:rPr>
          <w:color w:val="202020"/>
        </w:rPr>
        <w:t>Hoolekandekeskusesse</w:t>
      </w:r>
      <w:r w:rsidR="0026400D" w:rsidRPr="0026400D">
        <w:rPr>
          <w:color w:val="202020"/>
        </w:rPr>
        <w:t xml:space="preserve"> ei võeta </w:t>
      </w:r>
      <w:r w:rsidR="00EE5A6C">
        <w:rPr>
          <w:color w:val="202020"/>
        </w:rPr>
        <w:t xml:space="preserve">üldjuhul </w:t>
      </w:r>
      <w:r w:rsidR="0026400D" w:rsidRPr="0026400D">
        <w:rPr>
          <w:color w:val="202020"/>
        </w:rPr>
        <w:t xml:space="preserve">vastu isikuid, kes </w:t>
      </w:r>
      <w:r w:rsidR="0026400D" w:rsidRPr="00480A49">
        <w:rPr>
          <w:color w:val="202020"/>
        </w:rPr>
        <w:t xml:space="preserve">põevad nakkushaiguseid, </w:t>
      </w:r>
      <w:r w:rsidR="0026400D" w:rsidRPr="007645FE">
        <w:rPr>
          <w:color w:val="202020"/>
        </w:rPr>
        <w:t>sõltuvushäiret</w:t>
      </w:r>
      <w:r w:rsidR="00480A49" w:rsidRPr="007645FE">
        <w:rPr>
          <w:color w:val="202020"/>
        </w:rPr>
        <w:t xml:space="preserve">, </w:t>
      </w:r>
      <w:r w:rsidR="0026400D" w:rsidRPr="007645FE">
        <w:rPr>
          <w:color w:val="202020"/>
        </w:rPr>
        <w:t xml:space="preserve"> </w:t>
      </w:r>
      <w:r w:rsidR="00480A49" w:rsidRPr="007645FE">
        <w:rPr>
          <w:color w:val="202020"/>
        </w:rPr>
        <w:t xml:space="preserve">psüühikahäiret </w:t>
      </w:r>
      <w:r w:rsidR="0026400D" w:rsidRPr="007645FE">
        <w:rPr>
          <w:color w:val="202020"/>
        </w:rPr>
        <w:t>või vajavad</w:t>
      </w:r>
      <w:r w:rsidR="0026400D" w:rsidRPr="0026400D">
        <w:rPr>
          <w:color w:val="202020"/>
        </w:rPr>
        <w:t xml:space="preserve"> tervishoiuteenust.</w:t>
      </w:r>
    </w:p>
    <w:p w14:paraId="0899C197" w14:textId="4F1632DD" w:rsidR="00EE5A6C" w:rsidRPr="007E7800" w:rsidRDefault="00EE5A6C" w:rsidP="000E4688">
      <w:pPr>
        <w:pStyle w:val="Normaallaadveeb"/>
        <w:shd w:val="clear" w:color="auto" w:fill="FFFFFF"/>
        <w:spacing w:before="0" w:beforeAutospacing="0" w:after="0" w:afterAutospacing="0"/>
        <w:jc w:val="both"/>
      </w:pPr>
      <w:r w:rsidRPr="007E7800">
        <w:t>2.6. Viljandi Linnavalitsuse Sotsiaalameti poolt vältimatu abi korras teenusele paigutatavate isikute puhul esitatakse punktis 2.2. nimetatud dokumendid võimalusel</w:t>
      </w:r>
      <w:r w:rsidR="000E4688" w:rsidRPr="007E7800">
        <w:t>.</w:t>
      </w:r>
    </w:p>
    <w:p w14:paraId="06D17A10" w14:textId="159B76D1" w:rsidR="00A54122" w:rsidRDefault="00EE5A6C" w:rsidP="00A54122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E5A6C">
        <w:rPr>
          <w:color w:val="202020"/>
        </w:rPr>
        <w:t>2.7. Hoolekandekeskus</w:t>
      </w:r>
      <w:r w:rsidR="00A54122" w:rsidRPr="00EE5A6C">
        <w:rPr>
          <w:color w:val="202020"/>
        </w:rPr>
        <w:t xml:space="preserve"> koostab </w:t>
      </w:r>
      <w:r w:rsidRPr="00EE5A6C">
        <w:rPr>
          <w:color w:val="202020"/>
        </w:rPr>
        <w:t xml:space="preserve">sotsiaalhoolekande seaduses sätestatud tähtaja jooksul teenust vajavale isikule hooldusplaani </w:t>
      </w:r>
      <w:r w:rsidR="00A54122" w:rsidRPr="00EE5A6C">
        <w:rPr>
          <w:color w:val="202020"/>
        </w:rPr>
        <w:t>koostöös teenuse saaja j</w:t>
      </w:r>
      <w:r w:rsidRPr="00EE5A6C">
        <w:rPr>
          <w:color w:val="202020"/>
        </w:rPr>
        <w:t>a/või rahastajaga.</w:t>
      </w:r>
    </w:p>
    <w:p w14:paraId="2A8CE496" w14:textId="77777777" w:rsidR="00B97F23" w:rsidRPr="0026400D" w:rsidRDefault="00B97F23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1BA3DEC3" w14:textId="27C6BF13" w:rsidR="0026400D" w:rsidRPr="0026400D" w:rsidRDefault="0026400D" w:rsidP="003143AD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00D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3. </w:t>
      </w:r>
      <w:bookmarkStart w:id="2" w:name="para3"/>
      <w:r w:rsidRPr="0026400D">
        <w:rPr>
          <w:color w:val="0061AA"/>
          <w:sz w:val="24"/>
          <w:szCs w:val="24"/>
          <w:bdr w:val="none" w:sz="0" w:space="0" w:color="auto" w:frame="1"/>
        </w:rPr>
        <w:t>  </w:t>
      </w:r>
      <w:bookmarkEnd w:id="2"/>
      <w:r w:rsidRPr="0026400D">
        <w:rPr>
          <w:color w:val="000000"/>
          <w:sz w:val="24"/>
          <w:szCs w:val="24"/>
        </w:rPr>
        <w:t>Lepingu sõlmimine</w:t>
      </w:r>
    </w:p>
    <w:p w14:paraId="78A59F46" w14:textId="2952FCBD" w:rsidR="0026400D" w:rsidRPr="0026400D" w:rsidRDefault="00A1039F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3.</w:t>
      </w:r>
      <w:r w:rsidR="0026400D" w:rsidRPr="0026400D">
        <w:rPr>
          <w:color w:val="202020"/>
        </w:rPr>
        <w:t>1</w:t>
      </w:r>
      <w:r>
        <w:rPr>
          <w:color w:val="202020"/>
        </w:rPr>
        <w:t>.</w:t>
      </w:r>
      <w:r w:rsidR="0026400D" w:rsidRPr="0026400D">
        <w:rPr>
          <w:color w:val="202020"/>
        </w:rPr>
        <w:t xml:space="preserve"> Teenuse osutamine </w:t>
      </w:r>
      <w:r>
        <w:rPr>
          <w:color w:val="202020"/>
        </w:rPr>
        <w:t xml:space="preserve">isikule </w:t>
      </w:r>
      <w:r w:rsidR="0026400D" w:rsidRPr="0026400D">
        <w:rPr>
          <w:color w:val="202020"/>
        </w:rPr>
        <w:t>toimub teenuse osutamise lepingu (edaspidi </w:t>
      </w:r>
      <w:r w:rsidR="0026400D" w:rsidRPr="0026400D">
        <w:rPr>
          <w:i/>
          <w:iCs/>
          <w:color w:val="202020"/>
          <w:bdr w:val="none" w:sz="0" w:space="0" w:color="auto" w:frame="1"/>
        </w:rPr>
        <w:t>leping</w:t>
      </w:r>
      <w:r w:rsidR="0026400D" w:rsidRPr="0026400D">
        <w:rPr>
          <w:color w:val="202020"/>
        </w:rPr>
        <w:t>) alusel. Lepingu sisuks on</w:t>
      </w:r>
      <w:r w:rsidR="00480A49">
        <w:rPr>
          <w:color w:val="202020"/>
        </w:rPr>
        <w:t xml:space="preserve"> </w:t>
      </w:r>
      <w:r w:rsidR="00480A49" w:rsidRPr="00A1039F">
        <w:rPr>
          <w:color w:val="202020"/>
        </w:rPr>
        <w:t>eelkõige</w:t>
      </w:r>
      <w:r w:rsidR="0026400D" w:rsidRPr="00A1039F">
        <w:rPr>
          <w:color w:val="202020"/>
        </w:rPr>
        <w:t xml:space="preserve"> lepingu</w:t>
      </w:r>
      <w:r w:rsidR="0026400D" w:rsidRPr="0026400D">
        <w:rPr>
          <w:color w:val="202020"/>
        </w:rPr>
        <w:t xml:space="preserve"> osaliste andmed, lepingu ese, arvelduste kord, lepingu tähtaeg, lepinguosaliste õigused ja kohustused, lepingu lõpetamise ja lepinguosaliste vaheline teadete saatmise kord.</w:t>
      </w:r>
    </w:p>
    <w:p w14:paraId="04DC48BA" w14:textId="2E822747" w:rsidR="0026400D" w:rsidRPr="007E7800" w:rsidRDefault="00A1039F" w:rsidP="003143AD">
      <w:pPr>
        <w:pStyle w:val="Normaallaadveeb"/>
        <w:shd w:val="clear" w:color="auto" w:fill="FFFFFF"/>
        <w:spacing w:before="0" w:beforeAutospacing="0" w:after="0" w:afterAutospacing="0"/>
        <w:jc w:val="both"/>
      </w:pPr>
      <w:r w:rsidRPr="007E7800">
        <w:t>3.2.</w:t>
      </w:r>
      <w:r w:rsidR="0026400D" w:rsidRPr="007E7800">
        <w:t xml:space="preserve"> Lepingu sõlmib </w:t>
      </w:r>
      <w:r w:rsidR="00EE5A6C" w:rsidRPr="007E7800">
        <w:t>hoolekandekeskus</w:t>
      </w:r>
      <w:r w:rsidR="0026400D" w:rsidRPr="007E7800">
        <w:t xml:space="preserve">e juhataja 15 päeva jooksul </w:t>
      </w:r>
      <w:r w:rsidRPr="007E7800">
        <w:t>punktis 2.</w:t>
      </w:r>
      <w:r w:rsidR="0034196C" w:rsidRPr="007E7800">
        <w:t>3</w:t>
      </w:r>
      <w:r w:rsidR="000F0C03" w:rsidRPr="007E7800">
        <w:t>.</w:t>
      </w:r>
      <w:r w:rsidRPr="007E7800">
        <w:t xml:space="preserve"> </w:t>
      </w:r>
      <w:r w:rsidR="0026400D" w:rsidRPr="007E7800">
        <w:t xml:space="preserve">sätestatud </w:t>
      </w:r>
      <w:r w:rsidR="007645FE" w:rsidRPr="007E7800">
        <w:t>hoolekandekeskusesse</w:t>
      </w:r>
      <w:r w:rsidR="0026400D" w:rsidRPr="007E7800">
        <w:t xml:space="preserve"> </w:t>
      </w:r>
      <w:r w:rsidR="0034196C" w:rsidRPr="007E7800">
        <w:t>teenusele suunamise</w:t>
      </w:r>
      <w:r w:rsidR="0026400D" w:rsidRPr="007E7800">
        <w:t xml:space="preserve"> otsuse tegemisest.</w:t>
      </w:r>
    </w:p>
    <w:p w14:paraId="38118C22" w14:textId="77777777" w:rsidR="007651AE" w:rsidRPr="0026400D" w:rsidRDefault="007651AE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11DECAA2" w14:textId="0A619BD7" w:rsidR="0026400D" w:rsidRPr="0026400D" w:rsidRDefault="0026400D" w:rsidP="003143AD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00D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4. </w:t>
      </w:r>
      <w:bookmarkStart w:id="3" w:name="para4"/>
      <w:r w:rsidRPr="0026400D">
        <w:rPr>
          <w:color w:val="0061AA"/>
          <w:sz w:val="24"/>
          <w:szCs w:val="24"/>
          <w:bdr w:val="none" w:sz="0" w:space="0" w:color="auto" w:frame="1"/>
        </w:rPr>
        <w:t>  </w:t>
      </w:r>
      <w:bookmarkEnd w:id="3"/>
      <w:r w:rsidRPr="0026400D">
        <w:rPr>
          <w:color w:val="000000"/>
          <w:sz w:val="24"/>
          <w:szCs w:val="24"/>
        </w:rPr>
        <w:t>Lepingu muutmine ja lõpetamine</w:t>
      </w:r>
    </w:p>
    <w:p w14:paraId="2B107222" w14:textId="1ADDB2B7" w:rsidR="0026400D" w:rsidRPr="0026400D" w:rsidRDefault="00B86DB5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4.1.</w:t>
      </w:r>
      <w:r w:rsidR="0026400D" w:rsidRPr="0026400D">
        <w:rPr>
          <w:color w:val="202020"/>
        </w:rPr>
        <w:t xml:space="preserve"> Lepingu muutmine </w:t>
      </w:r>
      <w:r w:rsidR="00480A49">
        <w:rPr>
          <w:color w:val="202020"/>
        </w:rPr>
        <w:t xml:space="preserve">ja lõpetamine </w:t>
      </w:r>
      <w:r w:rsidR="0026400D" w:rsidRPr="0026400D">
        <w:rPr>
          <w:color w:val="202020"/>
        </w:rPr>
        <w:t>toimub poolte kokkuleppel.</w:t>
      </w:r>
    </w:p>
    <w:p w14:paraId="30F74E8E" w14:textId="5DE0DDB2" w:rsidR="0026400D" w:rsidRPr="0026400D" w:rsidRDefault="00B86DB5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4.2. </w:t>
      </w:r>
      <w:r w:rsidR="00480A49">
        <w:rPr>
          <w:color w:val="202020"/>
        </w:rPr>
        <w:t>Leping</w:t>
      </w:r>
      <w:r w:rsidR="00A1039F">
        <w:rPr>
          <w:color w:val="202020"/>
        </w:rPr>
        <w:t>u võib lõpetada</w:t>
      </w:r>
      <w:r w:rsidR="00480A49">
        <w:rPr>
          <w:color w:val="202020"/>
        </w:rPr>
        <w:t xml:space="preserve"> </w:t>
      </w:r>
      <w:r w:rsidR="00A1039F" w:rsidRPr="0026400D">
        <w:rPr>
          <w:color w:val="202020"/>
        </w:rPr>
        <w:t xml:space="preserve">sõltumata põhjusest </w:t>
      </w:r>
      <w:r w:rsidR="00074B41">
        <w:rPr>
          <w:color w:val="202020"/>
        </w:rPr>
        <w:t>teenuse saaja või tema huvides tegutsev isik</w:t>
      </w:r>
      <w:r w:rsidR="00F237DE">
        <w:rPr>
          <w:color w:val="202020"/>
        </w:rPr>
        <w:t>,</w:t>
      </w:r>
      <w:r w:rsidR="00480A49">
        <w:rPr>
          <w:color w:val="202020"/>
        </w:rPr>
        <w:t xml:space="preserve"> </w:t>
      </w:r>
      <w:r w:rsidR="0026400D" w:rsidRPr="0026400D">
        <w:rPr>
          <w:color w:val="202020"/>
        </w:rPr>
        <w:t xml:space="preserve">teatades sellest kirjalikult </w:t>
      </w:r>
      <w:r w:rsidR="00EE5A6C">
        <w:rPr>
          <w:color w:val="202020"/>
        </w:rPr>
        <w:t>hoolekandekeskus</w:t>
      </w:r>
      <w:r w:rsidR="0026400D" w:rsidRPr="0026400D">
        <w:rPr>
          <w:color w:val="202020"/>
        </w:rPr>
        <w:t>ele.</w:t>
      </w:r>
    </w:p>
    <w:p w14:paraId="31B181E5" w14:textId="0CCDD8E5" w:rsidR="003143AD" w:rsidRPr="00612139" w:rsidRDefault="00B86DB5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4.3.</w:t>
      </w:r>
      <w:r w:rsidR="0026400D" w:rsidRPr="0026400D">
        <w:rPr>
          <w:color w:val="202020"/>
        </w:rPr>
        <w:t xml:space="preserve"> </w:t>
      </w:r>
      <w:r w:rsidR="00EE5A6C">
        <w:rPr>
          <w:color w:val="202020"/>
        </w:rPr>
        <w:t>Hoolekandekeskus</w:t>
      </w:r>
      <w:r w:rsidR="0026400D" w:rsidRPr="0026400D">
        <w:rPr>
          <w:color w:val="202020"/>
        </w:rPr>
        <w:t xml:space="preserve">el </w:t>
      </w:r>
      <w:r w:rsidR="0026400D" w:rsidRPr="00B86DB5">
        <w:rPr>
          <w:color w:val="202020"/>
        </w:rPr>
        <w:t xml:space="preserve">on </w:t>
      </w:r>
      <w:r w:rsidR="0026400D" w:rsidRPr="00B86DB5">
        <w:rPr>
          <w:color w:val="000000" w:themeColor="text1"/>
        </w:rPr>
        <w:t>õigus mõjuval põhjusel ühepoolselt leping lõpetada</w:t>
      </w:r>
      <w:r w:rsidR="00A1039F">
        <w:rPr>
          <w:color w:val="202020"/>
        </w:rPr>
        <w:t xml:space="preserve">. </w:t>
      </w:r>
      <w:r w:rsidR="00A1039F" w:rsidRPr="00612139">
        <w:rPr>
          <w:color w:val="202020"/>
        </w:rPr>
        <w:t>Mõjuv põhjus lepingu lõpetamiseks on eelkõige, kui</w:t>
      </w:r>
      <w:r w:rsidR="0026400D" w:rsidRPr="00612139">
        <w:rPr>
          <w:color w:val="202020"/>
        </w:rPr>
        <w:t>:</w:t>
      </w:r>
    </w:p>
    <w:p w14:paraId="48454B09" w14:textId="68A940C0" w:rsidR="00684552" w:rsidRDefault="00B86DB5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12139">
        <w:rPr>
          <w:color w:val="000000" w:themeColor="text1"/>
        </w:rPr>
        <w:t>4.3.1.</w:t>
      </w:r>
      <w:r w:rsidR="00A1039F" w:rsidRPr="00612139">
        <w:rPr>
          <w:color w:val="000000" w:themeColor="text1"/>
        </w:rPr>
        <w:t> </w:t>
      </w:r>
      <w:r w:rsidR="00684552" w:rsidRPr="00612139">
        <w:rPr>
          <w:color w:val="000000" w:themeColor="text1"/>
        </w:rPr>
        <w:t xml:space="preserve">teenuse osutamise käigus ilmnevad asjaolud, millest </w:t>
      </w:r>
      <w:r w:rsidR="00F22766" w:rsidRPr="00612139">
        <w:rPr>
          <w:color w:val="000000" w:themeColor="text1"/>
        </w:rPr>
        <w:t xml:space="preserve">hoolekandekeskust </w:t>
      </w:r>
      <w:r w:rsidR="00684552" w:rsidRPr="00612139">
        <w:rPr>
          <w:color w:val="000000" w:themeColor="text1"/>
        </w:rPr>
        <w:t>eelnevalt ei teavitatud</w:t>
      </w:r>
      <w:r w:rsidR="000F0C03">
        <w:rPr>
          <w:color w:val="000000" w:themeColor="text1"/>
        </w:rPr>
        <w:t xml:space="preserve"> (sh </w:t>
      </w:r>
      <w:r w:rsidR="000F0C03" w:rsidRPr="002578F7">
        <w:rPr>
          <w:color w:val="000000" w:themeColor="text1"/>
        </w:rPr>
        <w:t>teenust saava i</w:t>
      </w:r>
      <w:r w:rsidR="001746EE" w:rsidRPr="002578F7">
        <w:rPr>
          <w:color w:val="000000" w:themeColor="text1"/>
        </w:rPr>
        <w:t xml:space="preserve">siku igapäevase tegevusvõime </w:t>
      </w:r>
      <w:r w:rsidR="000F0C03" w:rsidRPr="002578F7">
        <w:rPr>
          <w:color w:val="000000" w:themeColor="text1"/>
        </w:rPr>
        <w:t>või hooldusvajaduse kohta  esitatud valeandmed)</w:t>
      </w:r>
      <w:r w:rsidR="00684552" w:rsidRPr="002578F7">
        <w:rPr>
          <w:color w:val="000000" w:themeColor="text1"/>
        </w:rPr>
        <w:t>, k</w:t>
      </w:r>
      <w:r w:rsidR="00684552" w:rsidRPr="00612139">
        <w:rPr>
          <w:color w:val="000000" w:themeColor="text1"/>
        </w:rPr>
        <w:t>uid mille tõttu ei ole võimalik või ei ole vajalik teenust isikule osutada;</w:t>
      </w:r>
    </w:p>
    <w:p w14:paraId="6868379D" w14:textId="60B2E316" w:rsidR="00493B53" w:rsidRPr="00A1039F" w:rsidRDefault="00684552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4.3.</w:t>
      </w:r>
      <w:r w:rsidR="000F0C03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A1039F">
        <w:rPr>
          <w:color w:val="000000" w:themeColor="text1"/>
        </w:rPr>
        <w:t xml:space="preserve">teenust saava isiku </w:t>
      </w:r>
      <w:r w:rsidR="0026400D" w:rsidRPr="00A1039F">
        <w:rPr>
          <w:color w:val="000000" w:themeColor="text1"/>
        </w:rPr>
        <w:t>tervislik seisund muutub teenuse osutamise ajal nii, et teenust ei ole võimalik või vajalik enam osutada;</w:t>
      </w:r>
    </w:p>
    <w:p w14:paraId="6451DBA7" w14:textId="685D9AE8" w:rsidR="003143AD" w:rsidRPr="00C15C29" w:rsidRDefault="00684552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15C29">
        <w:rPr>
          <w:color w:val="000000" w:themeColor="text1"/>
        </w:rPr>
        <w:t>4.3.</w:t>
      </w:r>
      <w:r w:rsidR="000F0C03">
        <w:rPr>
          <w:color w:val="000000" w:themeColor="text1"/>
        </w:rPr>
        <w:t>3</w:t>
      </w:r>
      <w:r w:rsidR="00B86DB5" w:rsidRPr="00C15C29">
        <w:rPr>
          <w:color w:val="000000" w:themeColor="text1"/>
        </w:rPr>
        <w:t>.</w:t>
      </w:r>
      <w:r w:rsidR="00493B53" w:rsidRPr="00C15C29">
        <w:rPr>
          <w:color w:val="000000" w:themeColor="text1"/>
        </w:rPr>
        <w:t xml:space="preserve"> </w:t>
      </w:r>
      <w:r w:rsidR="00A1039F" w:rsidRPr="00C15C29">
        <w:rPr>
          <w:color w:val="000000" w:themeColor="text1"/>
        </w:rPr>
        <w:t>teenust saav isik</w:t>
      </w:r>
      <w:r w:rsidR="00493B53" w:rsidRPr="00C15C29">
        <w:rPr>
          <w:color w:val="000000" w:themeColor="text1"/>
        </w:rPr>
        <w:t xml:space="preserve"> ei kohane</w:t>
      </w:r>
      <w:r w:rsidR="00A1039F" w:rsidRPr="00C15C29">
        <w:rPr>
          <w:color w:val="000000" w:themeColor="text1"/>
        </w:rPr>
        <w:t xml:space="preserve"> </w:t>
      </w:r>
      <w:r w:rsidR="00200D39" w:rsidRPr="00C15C29">
        <w:rPr>
          <w:color w:val="000000" w:themeColor="text1"/>
        </w:rPr>
        <w:t xml:space="preserve">või </w:t>
      </w:r>
      <w:r w:rsidR="00A1039F" w:rsidRPr="00C15C29">
        <w:rPr>
          <w:color w:val="000000" w:themeColor="text1"/>
        </w:rPr>
        <w:t xml:space="preserve">tema käitumine </w:t>
      </w:r>
      <w:r w:rsidR="00200D39" w:rsidRPr="00C15C29">
        <w:rPr>
          <w:color w:val="000000" w:themeColor="text1"/>
        </w:rPr>
        <w:t>muutub agressiivseks</w:t>
      </w:r>
      <w:r w:rsidR="00F22766" w:rsidRPr="00C15C29">
        <w:rPr>
          <w:color w:val="000000" w:themeColor="text1"/>
        </w:rPr>
        <w:t xml:space="preserve"> (sh psüühikahäirest tulenevalt)</w:t>
      </w:r>
      <w:r w:rsidR="00A1039F" w:rsidRPr="00C15C29">
        <w:rPr>
          <w:color w:val="000000" w:themeColor="text1"/>
        </w:rPr>
        <w:t xml:space="preserve"> ning seab sellega ohtu enda või teiste elu ja tervise ning vara</w:t>
      </w:r>
      <w:r w:rsidR="006605B7" w:rsidRPr="00C15C29">
        <w:rPr>
          <w:color w:val="000000" w:themeColor="text1"/>
        </w:rPr>
        <w:t>;</w:t>
      </w:r>
    </w:p>
    <w:p w14:paraId="3D5DD6BA" w14:textId="01B0C807" w:rsidR="00200D39" w:rsidRPr="00B86DB5" w:rsidRDefault="00F22766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15C29">
        <w:rPr>
          <w:color w:val="000000" w:themeColor="text1"/>
        </w:rPr>
        <w:t>4.3.</w:t>
      </w:r>
      <w:r w:rsidR="000F0C03">
        <w:rPr>
          <w:color w:val="000000" w:themeColor="text1"/>
        </w:rPr>
        <w:t>4</w:t>
      </w:r>
      <w:r w:rsidR="00B86DB5" w:rsidRPr="00C15C29">
        <w:rPr>
          <w:color w:val="000000" w:themeColor="text1"/>
        </w:rPr>
        <w:t>.</w:t>
      </w:r>
      <w:r w:rsidR="00A1039F" w:rsidRPr="00C15C29">
        <w:rPr>
          <w:color w:val="000000" w:themeColor="text1"/>
        </w:rPr>
        <w:t> teenust saav isik</w:t>
      </w:r>
      <w:r w:rsidR="0026400D" w:rsidRPr="00C15C29">
        <w:rPr>
          <w:color w:val="000000" w:themeColor="text1"/>
        </w:rPr>
        <w:t xml:space="preserve"> </w:t>
      </w:r>
      <w:r w:rsidRPr="00C15C29">
        <w:rPr>
          <w:color w:val="000000" w:themeColor="text1"/>
        </w:rPr>
        <w:t xml:space="preserve">korduvalt häirib oma käitumisega teisi hoolekandekeskuse kliente või korduvalt </w:t>
      </w:r>
      <w:r w:rsidR="0026400D" w:rsidRPr="00C15C29">
        <w:rPr>
          <w:color w:val="000000" w:themeColor="text1"/>
        </w:rPr>
        <w:t>rikub</w:t>
      </w:r>
      <w:r w:rsidR="00A06D2E" w:rsidRPr="00C15C29">
        <w:rPr>
          <w:color w:val="000000" w:themeColor="text1"/>
        </w:rPr>
        <w:t xml:space="preserve"> </w:t>
      </w:r>
      <w:r w:rsidR="00A1039F" w:rsidRPr="00C15C29">
        <w:rPr>
          <w:color w:val="000000" w:themeColor="text1"/>
        </w:rPr>
        <w:t>sisekorra eeskirju</w:t>
      </w:r>
      <w:r w:rsidRPr="00C15C29">
        <w:rPr>
          <w:color w:val="000000" w:themeColor="text1"/>
        </w:rPr>
        <w:t xml:space="preserve"> või</w:t>
      </w:r>
      <w:r w:rsidR="00A1039F" w:rsidRPr="00C15C29">
        <w:rPr>
          <w:color w:val="000000" w:themeColor="text1"/>
        </w:rPr>
        <w:t xml:space="preserve"> </w:t>
      </w:r>
      <w:r w:rsidR="0026400D" w:rsidRPr="00C15C29">
        <w:rPr>
          <w:color w:val="000000" w:themeColor="text1"/>
        </w:rPr>
        <w:t>lepingu tingimusi;</w:t>
      </w:r>
    </w:p>
    <w:p w14:paraId="6922A6DF" w14:textId="6E1B9932" w:rsidR="003143AD" w:rsidRPr="00B86DB5" w:rsidRDefault="00F22766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0F0C03">
        <w:rPr>
          <w:color w:val="000000" w:themeColor="text1"/>
        </w:rPr>
        <w:t>5</w:t>
      </w:r>
      <w:r w:rsidR="00B86DB5">
        <w:rPr>
          <w:color w:val="000000" w:themeColor="text1"/>
        </w:rPr>
        <w:t>.</w:t>
      </w:r>
      <w:r w:rsidR="00200D39" w:rsidRPr="00B86DB5">
        <w:rPr>
          <w:color w:val="000000" w:themeColor="text1"/>
        </w:rPr>
        <w:t xml:space="preserve"> </w:t>
      </w:r>
      <w:r w:rsidRPr="00B86DB5">
        <w:rPr>
          <w:color w:val="000000" w:themeColor="text1"/>
        </w:rPr>
        <w:t xml:space="preserve">teenuse saaja on hoolekandekeskusest ette teatamata lahkunud ja tema asukoha kohta lahkumise kuupäevast alates ühe kuu </w:t>
      </w:r>
      <w:r w:rsidRPr="0026400D">
        <w:rPr>
          <w:color w:val="202020"/>
        </w:rPr>
        <w:t>jooksul andmed puuduvad.</w:t>
      </w:r>
    </w:p>
    <w:p w14:paraId="3E9BD43F" w14:textId="476515B1" w:rsidR="0026400D" w:rsidRDefault="00B86DB5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4.4. </w:t>
      </w:r>
      <w:r w:rsidR="0026400D" w:rsidRPr="0026400D">
        <w:rPr>
          <w:color w:val="202020"/>
        </w:rPr>
        <w:t>Leping loetakse lõppenuks teenuse saaja surmaga.</w:t>
      </w:r>
    </w:p>
    <w:p w14:paraId="3FCEE44D" w14:textId="355831A9" w:rsidR="007651AE" w:rsidRDefault="007651AE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1375E110" w14:textId="2C47CCEC" w:rsidR="00BF4FF3" w:rsidRDefault="00BF4FF3" w:rsidP="003143AD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0C52AF5F" w14:textId="77777777" w:rsidR="00BF4FF3" w:rsidRDefault="00BF4FF3" w:rsidP="003143AD">
      <w:pPr>
        <w:pStyle w:val="Normaallaadveeb"/>
        <w:shd w:val="clear" w:color="auto" w:fill="FFFFFF"/>
        <w:spacing w:before="120" w:beforeAutospacing="0" w:after="0" w:afterAutospacing="0"/>
        <w:jc w:val="both"/>
        <w:rPr>
          <w:color w:val="202020"/>
        </w:rPr>
      </w:pPr>
    </w:p>
    <w:p w14:paraId="21D49AEC" w14:textId="2BEEF0CB" w:rsidR="00E33A57" w:rsidRDefault="000C6F4A" w:rsidP="003143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 Keerup</w:t>
      </w:r>
    </w:p>
    <w:p w14:paraId="089860E9" w14:textId="7317B9EC" w:rsidR="000C6F4A" w:rsidRDefault="000C6F4A" w:rsidP="003143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Viljandi Hoolekandekeskuse juhataja</w:t>
      </w:r>
    </w:p>
    <w:p w14:paraId="7044757D" w14:textId="0D5C25D6" w:rsidR="00612139" w:rsidRDefault="00612139" w:rsidP="003143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23244C19" w14:textId="77777777" w:rsidR="00612139" w:rsidRPr="0026400D" w:rsidRDefault="00612139" w:rsidP="003143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sectPr w:rsidR="00612139" w:rsidRPr="0026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57"/>
    <w:rsid w:val="00025B1E"/>
    <w:rsid w:val="00074B41"/>
    <w:rsid w:val="000C6F4A"/>
    <w:rsid w:val="000E4688"/>
    <w:rsid w:val="000F0C03"/>
    <w:rsid w:val="00103657"/>
    <w:rsid w:val="0015683B"/>
    <w:rsid w:val="001746EE"/>
    <w:rsid w:val="001C193C"/>
    <w:rsid w:val="00200D39"/>
    <w:rsid w:val="002578F7"/>
    <w:rsid w:val="0026400D"/>
    <w:rsid w:val="003026E1"/>
    <w:rsid w:val="00303FEC"/>
    <w:rsid w:val="003143AD"/>
    <w:rsid w:val="0034196C"/>
    <w:rsid w:val="00356056"/>
    <w:rsid w:val="00380883"/>
    <w:rsid w:val="00480A49"/>
    <w:rsid w:val="00493B53"/>
    <w:rsid w:val="005247A5"/>
    <w:rsid w:val="00612139"/>
    <w:rsid w:val="00626148"/>
    <w:rsid w:val="006605B7"/>
    <w:rsid w:val="006721B7"/>
    <w:rsid w:val="00684552"/>
    <w:rsid w:val="006B0A97"/>
    <w:rsid w:val="006F4278"/>
    <w:rsid w:val="006F596F"/>
    <w:rsid w:val="007645FE"/>
    <w:rsid w:val="007651AE"/>
    <w:rsid w:val="007925F8"/>
    <w:rsid w:val="007E7800"/>
    <w:rsid w:val="0091708B"/>
    <w:rsid w:val="009A4F4D"/>
    <w:rsid w:val="009F15F9"/>
    <w:rsid w:val="00A06D2E"/>
    <w:rsid w:val="00A1039F"/>
    <w:rsid w:val="00A54122"/>
    <w:rsid w:val="00AC6D6B"/>
    <w:rsid w:val="00B86DB5"/>
    <w:rsid w:val="00B97F23"/>
    <w:rsid w:val="00BF4FF3"/>
    <w:rsid w:val="00C15C29"/>
    <w:rsid w:val="00C64DDC"/>
    <w:rsid w:val="00C91C64"/>
    <w:rsid w:val="00CC6C15"/>
    <w:rsid w:val="00D47236"/>
    <w:rsid w:val="00E32E4B"/>
    <w:rsid w:val="00E33A57"/>
    <w:rsid w:val="00E5783A"/>
    <w:rsid w:val="00EC01F2"/>
    <w:rsid w:val="00EE5A6C"/>
    <w:rsid w:val="00F15C90"/>
    <w:rsid w:val="00F22766"/>
    <w:rsid w:val="00F237DE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AF7C"/>
  <w15:chartTrackingRefBased/>
  <w15:docId w15:val="{3C2EB5B8-F162-44AB-9D81-CAB3F3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264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264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33A57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26400D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6400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allaad"/>
    <w:rsid w:val="0026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26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6400D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26400D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0C6F4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C6F4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C6F4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C6F4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C6F4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4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dc:description/>
  <cp:lastModifiedBy>Juhi Abi</cp:lastModifiedBy>
  <cp:revision>2</cp:revision>
  <dcterms:created xsi:type="dcterms:W3CDTF">2021-07-16T07:50:00Z</dcterms:created>
  <dcterms:modified xsi:type="dcterms:W3CDTF">2021-07-16T07:50:00Z</dcterms:modified>
</cp:coreProperties>
</file>